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FE" w:rsidRPr="00356FC9" w:rsidRDefault="00BD6EFE" w:rsidP="00BD6EFE">
      <w:pPr>
        <w:pStyle w:val="BodyText"/>
        <w:tabs>
          <w:tab w:val="left" w:pos="3809"/>
        </w:tabs>
        <w:spacing w:before="76"/>
        <w:ind w:left="0"/>
        <w:jc w:val="center"/>
        <w:rPr>
          <w:rFonts w:ascii="Arial" w:hAnsi="Arial" w:cs="Arial"/>
          <w:b/>
          <w:sz w:val="20"/>
          <w:szCs w:val="20"/>
        </w:rPr>
      </w:pPr>
      <w:r w:rsidRPr="00356FC9">
        <w:rPr>
          <w:rFonts w:ascii="Arial" w:hAnsi="Arial" w:cs="Arial"/>
          <w:b/>
          <w:sz w:val="20"/>
          <w:szCs w:val="20"/>
          <w:lang w:val="sr-Latn-CS"/>
        </w:rPr>
        <w:t>V.</w:t>
      </w:r>
      <w:r w:rsidRPr="00356FC9">
        <w:rPr>
          <w:rFonts w:ascii="Arial" w:hAnsi="Arial" w:cs="Arial"/>
          <w:b/>
          <w:sz w:val="20"/>
          <w:szCs w:val="20"/>
        </w:rPr>
        <w:t xml:space="preserve"> Потребна до</w:t>
      </w:r>
      <w:r w:rsidRPr="00356FC9">
        <w:rPr>
          <w:rFonts w:ascii="Arial" w:hAnsi="Arial" w:cs="Arial"/>
          <w:b/>
          <w:spacing w:val="-2"/>
          <w:sz w:val="20"/>
          <w:szCs w:val="20"/>
        </w:rPr>
        <w:t>к</w:t>
      </w:r>
      <w:r w:rsidRPr="00356FC9">
        <w:rPr>
          <w:rFonts w:ascii="Arial" w:hAnsi="Arial" w:cs="Arial"/>
          <w:b/>
          <w:spacing w:val="1"/>
          <w:sz w:val="20"/>
          <w:szCs w:val="20"/>
        </w:rPr>
        <w:t>у</w:t>
      </w:r>
      <w:r w:rsidRPr="00356FC9">
        <w:rPr>
          <w:rFonts w:ascii="Arial" w:hAnsi="Arial" w:cs="Arial"/>
          <w:b/>
          <w:sz w:val="20"/>
          <w:szCs w:val="20"/>
        </w:rPr>
        <w:t>мен</w:t>
      </w:r>
      <w:r w:rsidRPr="00356FC9">
        <w:rPr>
          <w:rFonts w:ascii="Arial" w:hAnsi="Arial" w:cs="Arial"/>
          <w:b/>
          <w:spacing w:val="-2"/>
          <w:sz w:val="20"/>
          <w:szCs w:val="20"/>
        </w:rPr>
        <w:t>т</w:t>
      </w:r>
      <w:r w:rsidRPr="00356FC9">
        <w:rPr>
          <w:rFonts w:ascii="Arial" w:hAnsi="Arial" w:cs="Arial"/>
          <w:b/>
          <w:sz w:val="20"/>
          <w:szCs w:val="20"/>
        </w:rPr>
        <w:t>ација</w:t>
      </w:r>
    </w:p>
    <w:p w:rsidR="00BD6EFE" w:rsidRPr="00356FC9" w:rsidRDefault="00BD6EFE" w:rsidP="00BD6EFE">
      <w:pPr>
        <w:pStyle w:val="BodyText"/>
        <w:tabs>
          <w:tab w:val="left" w:pos="3809"/>
        </w:tabs>
        <w:spacing w:before="76"/>
        <w:ind w:left="0"/>
        <w:jc w:val="center"/>
        <w:rPr>
          <w:rFonts w:ascii="Arial" w:hAnsi="Arial" w:cs="Arial"/>
          <w:b/>
          <w:sz w:val="20"/>
          <w:szCs w:val="20"/>
        </w:rPr>
      </w:pPr>
    </w:p>
    <w:p w:rsidR="00356FC9" w:rsidRPr="00356FC9" w:rsidRDefault="00356FC9" w:rsidP="00356FC9">
      <w:pPr>
        <w:pStyle w:val="BodyText"/>
        <w:tabs>
          <w:tab w:val="left" w:pos="4067"/>
        </w:tabs>
        <w:ind w:left="0" w:right="50" w:firstLine="426"/>
        <w:jc w:val="both"/>
        <w:rPr>
          <w:rFonts w:ascii="Arial" w:hAnsi="Arial" w:cs="Arial"/>
          <w:sz w:val="20"/>
          <w:szCs w:val="20"/>
          <w:lang w:val="ru-RU"/>
        </w:rPr>
      </w:pPr>
      <w:r w:rsidRPr="00356FC9">
        <w:rPr>
          <w:rFonts w:ascii="Arial" w:hAnsi="Arial" w:cs="Arial"/>
          <w:spacing w:val="-1"/>
          <w:sz w:val="20"/>
          <w:szCs w:val="20"/>
        </w:rPr>
        <w:t xml:space="preserve">Подносилац пријаве на Јавни позив </w:t>
      </w:r>
      <w:r w:rsidRPr="00356FC9">
        <w:rPr>
          <w:rFonts w:ascii="Arial" w:hAnsi="Arial" w:cs="Arial"/>
          <w:spacing w:val="-1"/>
          <w:sz w:val="20"/>
          <w:szCs w:val="20"/>
          <w:lang w:val="sr-Cyrl-CS"/>
        </w:rPr>
        <w:t>за доделу Помоћи</w:t>
      </w:r>
      <w:r w:rsidRPr="00356FC9">
        <w:rPr>
          <w:rFonts w:ascii="Arial" w:hAnsi="Arial" w:cs="Arial"/>
          <w:sz w:val="20"/>
          <w:szCs w:val="20"/>
          <w:lang w:val="ru-RU"/>
        </w:rPr>
        <w:t xml:space="preserve"> </w:t>
      </w:r>
      <w:r w:rsidRPr="00356FC9">
        <w:rPr>
          <w:rFonts w:ascii="Arial" w:hAnsi="Arial" w:cs="Arial"/>
          <w:sz w:val="20"/>
          <w:szCs w:val="20"/>
          <w:lang w:val="sr-Cyrl-CS" w:eastAsia="sr-Cyrl-CS"/>
        </w:rPr>
        <w:t>(у даљем тексту: Подносилац пријаве)</w:t>
      </w:r>
      <w:r w:rsidRPr="00356FC9">
        <w:rPr>
          <w:rFonts w:ascii="Arial" w:hAnsi="Arial" w:cs="Arial"/>
          <w:sz w:val="20"/>
          <w:szCs w:val="20"/>
          <w:lang w:val="ru-RU"/>
        </w:rPr>
        <w:t xml:space="preserve"> и чланови његовог породичног домаћинства треба да испуне следеће услове:</w:t>
      </w:r>
    </w:p>
    <w:p w:rsidR="00356FC9" w:rsidRPr="00356FC9" w:rsidRDefault="00356FC9" w:rsidP="00356FC9">
      <w:pPr>
        <w:pStyle w:val="NoSpacing"/>
        <w:ind w:right="50" w:firstLine="426"/>
        <w:jc w:val="both"/>
        <w:rPr>
          <w:rFonts w:ascii="Arial" w:hAnsi="Arial" w:cs="Arial"/>
          <w:sz w:val="20"/>
          <w:szCs w:val="20"/>
          <w:lang w:val="ru-RU" w:eastAsia="en-US"/>
        </w:rPr>
      </w:pPr>
    </w:p>
    <w:p w:rsidR="00356FC9" w:rsidRPr="00356FC9" w:rsidRDefault="00356FC9" w:rsidP="00356FC9">
      <w:pPr>
        <w:ind w:right="50" w:firstLine="650"/>
        <w:jc w:val="both"/>
        <w:rPr>
          <w:rFonts w:ascii="Arial" w:hAnsi="Arial" w:cs="Arial"/>
          <w:sz w:val="20"/>
          <w:szCs w:val="20"/>
        </w:rPr>
      </w:pPr>
      <w:r w:rsidRPr="00356FC9">
        <w:rPr>
          <w:rFonts w:ascii="Arial" w:hAnsi="Arial" w:cs="Arial"/>
          <w:sz w:val="20"/>
          <w:szCs w:val="20"/>
        </w:rPr>
        <w:t xml:space="preserve">1. да је Подносилац пријаве евидентиран као интерно расељено лице или поседује легитимацију интерно расељеног лица; </w:t>
      </w:r>
    </w:p>
    <w:p w:rsidR="00356FC9" w:rsidRPr="00356FC9" w:rsidRDefault="00356FC9" w:rsidP="00356FC9">
      <w:pPr>
        <w:ind w:right="50" w:firstLine="650"/>
        <w:jc w:val="both"/>
        <w:rPr>
          <w:rFonts w:ascii="Arial" w:hAnsi="Arial" w:cs="Arial"/>
          <w:sz w:val="20"/>
          <w:szCs w:val="20"/>
        </w:rPr>
      </w:pPr>
      <w:r w:rsidRPr="00356FC9">
        <w:rPr>
          <w:rFonts w:ascii="Arial" w:hAnsi="Arial" w:cs="Arial"/>
          <w:sz w:val="20"/>
          <w:szCs w:val="20"/>
        </w:rPr>
        <w:t>2. да Подносилац пријаве и чланови породичног домаћинства наведени у пријави имају боравиште/пребивалиште на територији ГО Лазаревац, у моменту објављивања јавног позива;</w:t>
      </w:r>
    </w:p>
    <w:p w:rsidR="00356FC9" w:rsidRPr="00356FC9" w:rsidRDefault="00356FC9" w:rsidP="00356FC9">
      <w:pPr>
        <w:ind w:right="50" w:firstLine="650"/>
        <w:jc w:val="both"/>
        <w:rPr>
          <w:rFonts w:ascii="Arial" w:hAnsi="Arial" w:cs="Arial"/>
          <w:sz w:val="20"/>
          <w:szCs w:val="20"/>
        </w:rPr>
      </w:pPr>
      <w:r w:rsidRPr="00356FC9">
        <w:rPr>
          <w:rFonts w:ascii="Arial" w:hAnsi="Arial" w:cs="Arial"/>
          <w:sz w:val="20"/>
          <w:szCs w:val="20"/>
        </w:rPr>
        <w:t xml:space="preserve">3. да је непокретност са којом Подносилац пријаве конкурише за доделу Помоћи у својини или у сусвојини/заједничкој својини Подносиоца пријаве и неког од чланова породичног домаћинства који је наведен у пријави;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4. да је непокретност из става 1. тачке 3. овог члана уписана у катастру непокретности и то као: </w:t>
      </w:r>
    </w:p>
    <w:p w:rsidR="00356FC9" w:rsidRPr="00356FC9" w:rsidRDefault="00356FC9" w:rsidP="00356FC9">
      <w:pPr>
        <w:ind w:right="50"/>
        <w:jc w:val="both"/>
        <w:rPr>
          <w:rFonts w:ascii="Arial" w:hAnsi="Arial" w:cs="Arial"/>
          <w:sz w:val="20"/>
          <w:szCs w:val="20"/>
        </w:rPr>
      </w:pPr>
      <w:r w:rsidRPr="00356FC9">
        <w:rPr>
          <w:rFonts w:ascii="Arial" w:hAnsi="Arial" w:cs="Arial"/>
          <w:sz w:val="20"/>
          <w:szCs w:val="20"/>
        </w:rPr>
        <w:t xml:space="preserve">- непокретност која је преузета из земљишних књига или  </w:t>
      </w:r>
    </w:p>
    <w:p w:rsidR="00356FC9" w:rsidRPr="00356FC9" w:rsidRDefault="00356FC9" w:rsidP="00356FC9">
      <w:pPr>
        <w:ind w:right="50" w:firstLine="245"/>
        <w:jc w:val="both"/>
        <w:rPr>
          <w:rFonts w:ascii="Arial" w:hAnsi="Arial" w:cs="Arial"/>
          <w:sz w:val="20"/>
          <w:szCs w:val="20"/>
        </w:rPr>
      </w:pPr>
      <w:r w:rsidRPr="00356FC9">
        <w:rPr>
          <w:rFonts w:ascii="Arial" w:hAnsi="Arial" w:cs="Arial"/>
          <w:sz w:val="20"/>
          <w:szCs w:val="20"/>
        </w:rPr>
        <w:t xml:space="preserve">- непокретност изграђена пре доношења прописа о изградњи или  </w:t>
      </w:r>
    </w:p>
    <w:p w:rsidR="00356FC9" w:rsidRPr="00356FC9" w:rsidRDefault="00356FC9" w:rsidP="00356FC9">
      <w:pPr>
        <w:ind w:right="50" w:firstLine="245"/>
        <w:jc w:val="both"/>
        <w:rPr>
          <w:rFonts w:ascii="Arial" w:hAnsi="Arial" w:cs="Arial"/>
          <w:sz w:val="20"/>
          <w:szCs w:val="20"/>
        </w:rPr>
      </w:pPr>
      <w:r w:rsidRPr="00356FC9">
        <w:rPr>
          <w:rFonts w:ascii="Arial" w:hAnsi="Arial" w:cs="Arial"/>
          <w:sz w:val="20"/>
          <w:szCs w:val="20"/>
        </w:rPr>
        <w:t xml:space="preserve">- непокретност изграђена на основу грађевинске дозволе, односно одобрења за градњу за коју је издата употребна дозвола или </w:t>
      </w:r>
    </w:p>
    <w:p w:rsidR="00356FC9" w:rsidRPr="00356FC9" w:rsidRDefault="00356FC9" w:rsidP="00356FC9">
      <w:pPr>
        <w:spacing w:after="56"/>
        <w:ind w:right="50" w:firstLine="245"/>
        <w:jc w:val="both"/>
        <w:rPr>
          <w:rFonts w:ascii="Arial" w:hAnsi="Arial" w:cs="Arial"/>
          <w:sz w:val="20"/>
          <w:szCs w:val="20"/>
        </w:rPr>
      </w:pPr>
      <w:r w:rsidRPr="00356FC9">
        <w:rPr>
          <w:rFonts w:ascii="Arial" w:hAnsi="Arial" w:cs="Arial"/>
          <w:sz w:val="20"/>
          <w:szCs w:val="20"/>
        </w:rPr>
        <w:t xml:space="preserve">- непокретност уписана по Закону о озакоњењу објеката;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5. да је непокретност из става 1. тачке 3. овог члана уписана у катастру непокретности без терета, не рачунајући при том: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 забележбу обавезе плаћања накнаде за пренамену замљишта,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 забележбу оптерећења непокретности заложним правом на основу уговора о кредиту у вези са предметном непокретношћу,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 друге забележбе личних стања имаоца и правних чињеница које за исход немају престанак или пренос стварних права на предметној непокретности, као и </w:t>
      </w:r>
    </w:p>
    <w:p w:rsidR="00356FC9" w:rsidRPr="00356FC9" w:rsidRDefault="00356FC9" w:rsidP="00356FC9">
      <w:pPr>
        <w:spacing w:after="66"/>
        <w:ind w:right="50" w:firstLine="634"/>
        <w:jc w:val="both"/>
        <w:rPr>
          <w:rFonts w:ascii="Arial" w:hAnsi="Arial" w:cs="Arial"/>
          <w:sz w:val="20"/>
          <w:szCs w:val="20"/>
        </w:rPr>
      </w:pPr>
      <w:r w:rsidRPr="00356FC9">
        <w:rPr>
          <w:rFonts w:ascii="Arial" w:hAnsi="Arial" w:cs="Arial"/>
          <w:sz w:val="20"/>
          <w:szCs w:val="20"/>
        </w:rPr>
        <w:t xml:space="preserve">- 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6. 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7. да нису обновили, отуђили, поклонили или заменили непокретност на територији АП Косова и Метохијеили другој држави, а којом би могли безбедно да реше своје стамбене потребе;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8. 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lastRenderedPageBreak/>
        <w:t xml:space="preserve">9. да немају приходе којима би могли да реше своје стамбене потребе;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10</w:t>
      </w:r>
      <w:r w:rsidRPr="00356FC9">
        <w:rPr>
          <w:rFonts w:ascii="Arial" w:hAnsi="Arial" w:cs="Arial"/>
          <w:color w:val="FF0000"/>
          <w:sz w:val="20"/>
          <w:szCs w:val="20"/>
        </w:rPr>
        <w:t xml:space="preserve">. </w:t>
      </w:r>
      <w:r w:rsidRPr="00356FC9">
        <w:rPr>
          <w:rFonts w:ascii="Arial" w:hAnsi="Arial" w:cs="Arial"/>
          <w:sz w:val="20"/>
          <w:szCs w:val="20"/>
        </w:rPr>
        <w:t>да нису корисници другог програма за побољшање услова становања или повратка, којим би могли да реше или су решили своје стамбене потребе што се процењује у складу са чланом 2. став 2, осим уколико су били корисници помоћи за набавку грађевинског материјала у висини до 250.000,00 динара;</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11. да не могу да користе непокретност коју поседују на АП Косову и Метохији;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12. да се непокретност из става 1. тачке 3. овог члана налази на територији ГО Лазаревац.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Поступак легализације, односно озакоњења непокретности из става 2. овог члана мора бити завршен најкасније до доношења Предлога листе корисника за доделу Помоћи интерно расељених лица са листом корисника рангираних према реду првенства на основу испуњености услова и броја освојених бодова (у даљем тексту: Предлог листе). </w:t>
      </w:r>
    </w:p>
    <w:p w:rsidR="00356FC9" w:rsidRPr="00356FC9" w:rsidRDefault="00356FC9" w:rsidP="00356FC9">
      <w:pPr>
        <w:ind w:right="50" w:firstLine="634"/>
        <w:jc w:val="both"/>
        <w:rPr>
          <w:rFonts w:ascii="Arial" w:hAnsi="Arial" w:cs="Arial"/>
          <w:sz w:val="20"/>
          <w:szCs w:val="20"/>
        </w:rPr>
      </w:pPr>
      <w:r w:rsidRPr="00356FC9">
        <w:rPr>
          <w:rFonts w:ascii="Arial" w:hAnsi="Arial" w:cs="Arial"/>
          <w:sz w:val="20"/>
          <w:szCs w:val="20"/>
        </w:rPr>
        <w:t xml:space="preserve">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 </w:t>
      </w:r>
    </w:p>
    <w:sectPr w:rsidR="00356FC9" w:rsidRPr="00356FC9" w:rsidSect="00F6444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4DE"/>
    <w:multiLevelType w:val="hybridMultilevel"/>
    <w:tmpl w:val="574EC160"/>
    <w:lvl w:ilvl="0" w:tplc="6B10A514">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0AD833ED"/>
    <w:multiLevelType w:val="hybridMultilevel"/>
    <w:tmpl w:val="78AE2BC6"/>
    <w:lvl w:ilvl="0" w:tplc="0409000F">
      <w:start w:val="1"/>
      <w:numFmt w:val="decimal"/>
      <w:lvlText w:val="%1."/>
      <w:lvlJc w:val="left"/>
      <w:pPr>
        <w:tabs>
          <w:tab w:val="num" w:pos="643"/>
        </w:tabs>
        <w:ind w:left="643"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81E0D"/>
    <w:multiLevelType w:val="hybridMultilevel"/>
    <w:tmpl w:val="FC0E4262"/>
    <w:lvl w:ilvl="0" w:tplc="4BE4CAE2">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FA66839"/>
    <w:multiLevelType w:val="hybridMultilevel"/>
    <w:tmpl w:val="2B6AF4A8"/>
    <w:lvl w:ilvl="0" w:tplc="6B10A51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BD6EFE"/>
    <w:rsid w:val="00183455"/>
    <w:rsid w:val="00356FC9"/>
    <w:rsid w:val="00BD6EFE"/>
    <w:rsid w:val="00F64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BD6EFE"/>
    <w:pPr>
      <w:widowControl w:val="0"/>
      <w:spacing w:after="0" w:line="240" w:lineRule="auto"/>
      <w:ind w:left="1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6EFE"/>
    <w:rPr>
      <w:rFonts w:ascii="Times New Roman" w:eastAsia="Times New Roman" w:hAnsi="Times New Roman" w:cs="Times New Roman"/>
      <w:sz w:val="24"/>
      <w:szCs w:val="24"/>
    </w:rPr>
  </w:style>
  <w:style w:type="paragraph" w:styleId="ListParagraph">
    <w:name w:val="List Paragraph"/>
    <w:basedOn w:val="Normal"/>
    <w:uiPriority w:val="34"/>
    <w:qFormat/>
    <w:rsid w:val="00BD6EFE"/>
    <w:pPr>
      <w:widowControl w:val="0"/>
      <w:spacing w:after="0" w:line="240" w:lineRule="auto"/>
    </w:pPr>
    <w:rPr>
      <w:rFonts w:ascii="Calibri" w:eastAsia="Calibri" w:hAnsi="Calibri" w:cs="Times New Roman"/>
    </w:rPr>
  </w:style>
  <w:style w:type="character" w:customStyle="1" w:styleId="FontStyle11">
    <w:name w:val="Font Style11"/>
    <w:rsid w:val="00BD6EFE"/>
    <w:rPr>
      <w:rFonts w:ascii="Times New Roman" w:hAnsi="Times New Roman" w:cs="Times New Roman" w:hint="default"/>
      <w:sz w:val="22"/>
      <w:szCs w:val="22"/>
    </w:rPr>
  </w:style>
  <w:style w:type="paragraph" w:styleId="NoSpacing">
    <w:name w:val="No Spacing"/>
    <w:qFormat/>
    <w:rsid w:val="00BD6EFE"/>
    <w:pPr>
      <w:spacing w:after="0" w:line="240" w:lineRule="auto"/>
    </w:pPr>
    <w:rPr>
      <w:rFonts w:ascii="Verdana" w:eastAsia="Times New Roman" w:hAnsi="Verdana" w:cs="Times New Roman"/>
      <w:lang w:val="sr-Latn-CS" w:eastAsia="sr-Latn-CS"/>
    </w:rPr>
  </w:style>
  <w:style w:type="paragraph" w:customStyle="1" w:styleId="Default">
    <w:name w:val="Default"/>
    <w:rsid w:val="00BD6EFE"/>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zbelacevic</dc:creator>
  <cp:keywords/>
  <dc:description/>
  <cp:lastModifiedBy>zbelacevic</cp:lastModifiedBy>
  <cp:revision>3</cp:revision>
  <cp:lastPrinted>2023-01-25T07:30:00Z</cp:lastPrinted>
  <dcterms:created xsi:type="dcterms:W3CDTF">2023-01-25T07:30:00Z</dcterms:created>
  <dcterms:modified xsi:type="dcterms:W3CDTF">2023-07-06T05:12:00Z</dcterms:modified>
</cp:coreProperties>
</file>